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2DD2" w:rsidRPr="00B47990" w:rsidRDefault="00912DD2" w:rsidP="00912DD2">
      <w:pPr>
        <w:spacing w:line="580" w:lineRule="exact"/>
        <w:ind w:right="800"/>
        <w:jc w:val="left"/>
        <w:rPr>
          <w:rFonts w:ascii="黑体" w:eastAsia="黑体" w:hAnsi="黑体"/>
          <w:sz w:val="32"/>
          <w:szCs w:val="32"/>
        </w:rPr>
      </w:pPr>
      <w:r w:rsidRPr="00B47990">
        <w:rPr>
          <w:rFonts w:ascii="黑体" w:eastAsia="黑体" w:hAnsi="黑体" w:hint="eastAsia"/>
          <w:sz w:val="32"/>
          <w:szCs w:val="32"/>
        </w:rPr>
        <w:t>附件</w:t>
      </w:r>
      <w:r w:rsidRPr="000E7AA6">
        <w:rPr>
          <w:rFonts w:ascii="Times New Roman" w:eastAsia="黑体" w:hAnsi="Times New Roman"/>
          <w:sz w:val="32"/>
          <w:szCs w:val="32"/>
        </w:rPr>
        <w:t>3</w:t>
      </w:r>
    </w:p>
    <w:p w:rsidR="00BA418A" w:rsidRPr="00B47990" w:rsidRDefault="00912DD2" w:rsidP="00BA418A">
      <w:pPr>
        <w:jc w:val="center"/>
        <w:rPr>
          <w:rFonts w:ascii="方正小标宋简体" w:eastAsia="方正小标宋简体" w:hAnsi="华文中宋"/>
          <w:sz w:val="44"/>
          <w:szCs w:val="44"/>
        </w:rPr>
      </w:pPr>
      <w:r w:rsidRPr="00B47990">
        <w:rPr>
          <w:rFonts w:ascii="方正小标宋简体" w:eastAsia="方正小标宋简体" w:hAnsi="华文中宋" w:hint="eastAsia"/>
          <w:sz w:val="44"/>
          <w:szCs w:val="44"/>
        </w:rPr>
        <w:t>报名审核系统上</w:t>
      </w:r>
      <w:proofErr w:type="gramStart"/>
      <w:r w:rsidRPr="00B47990">
        <w:rPr>
          <w:rFonts w:ascii="方正小标宋简体" w:eastAsia="方正小标宋简体" w:hAnsi="华文中宋" w:hint="eastAsia"/>
          <w:sz w:val="44"/>
          <w:szCs w:val="44"/>
        </w:rPr>
        <w:t>传材料</w:t>
      </w:r>
      <w:proofErr w:type="gramEnd"/>
      <w:r w:rsidRPr="00B47990">
        <w:rPr>
          <w:rFonts w:ascii="方正小标宋简体" w:eastAsia="方正小标宋简体" w:hAnsi="华文中宋" w:hint="eastAsia"/>
          <w:sz w:val="44"/>
          <w:szCs w:val="44"/>
        </w:rPr>
        <w:t>指引</w:t>
      </w:r>
    </w:p>
    <w:p w:rsidR="00845D17" w:rsidRPr="00B47990" w:rsidRDefault="00845D17" w:rsidP="00A16955">
      <w:pPr>
        <w:spacing w:line="560" w:lineRule="exact"/>
        <w:ind w:firstLineChars="200" w:firstLine="640"/>
        <w:jc w:val="left"/>
        <w:rPr>
          <w:rFonts w:ascii="方正小标宋简体" w:eastAsia="方正小标宋简体" w:hAnsi="华文中宋"/>
          <w:sz w:val="44"/>
          <w:szCs w:val="44"/>
        </w:rPr>
      </w:pPr>
      <w:r w:rsidRPr="00B47990">
        <w:rPr>
          <w:rFonts w:ascii="仿宋_GB2312" w:eastAsia="仿宋_GB2312" w:hAnsi="Times New Roman" w:hint="eastAsia"/>
          <w:sz w:val="32"/>
          <w:szCs w:val="32"/>
        </w:rPr>
        <w:t>所有报名材料的扫描</w:t>
      </w:r>
      <w:proofErr w:type="gramStart"/>
      <w:r w:rsidRPr="00B47990">
        <w:rPr>
          <w:rFonts w:ascii="仿宋_GB2312" w:eastAsia="仿宋_GB2312" w:hAnsi="Times New Roman" w:hint="eastAsia"/>
          <w:sz w:val="32"/>
          <w:szCs w:val="32"/>
        </w:rPr>
        <w:t>版按照</w:t>
      </w:r>
      <w:proofErr w:type="gramEnd"/>
      <w:r w:rsidRPr="00B47990">
        <w:rPr>
          <w:rFonts w:ascii="仿宋_GB2312" w:eastAsia="仿宋_GB2312" w:hAnsi="Times New Roman" w:hint="eastAsia"/>
          <w:sz w:val="32"/>
          <w:szCs w:val="32"/>
        </w:rPr>
        <w:t>下列顺序分类（文件命名如“</w:t>
      </w:r>
      <w:r w:rsidRPr="000E7AA6">
        <w:rPr>
          <w:rFonts w:ascii="Times New Roman" w:eastAsia="仿宋_GB2312" w:hAnsi="Times New Roman" w:hint="eastAsia"/>
          <w:sz w:val="32"/>
          <w:szCs w:val="32"/>
        </w:rPr>
        <w:t>1</w:t>
      </w:r>
      <w:r w:rsidRPr="00B47990">
        <w:rPr>
          <w:rFonts w:ascii="仿宋_GB2312" w:eastAsia="仿宋_GB2312" w:hAnsi="Times New Roman" w:hint="eastAsia"/>
          <w:sz w:val="32"/>
          <w:szCs w:val="32"/>
        </w:rPr>
        <w:t>.身份证/</w:t>
      </w:r>
      <w:r w:rsidR="00BA418A" w:rsidRPr="000E7AA6">
        <w:rPr>
          <w:rFonts w:ascii="Times New Roman" w:eastAsia="仿宋_GB2312" w:hAnsi="Times New Roman" w:hint="eastAsia"/>
          <w:sz w:val="32"/>
          <w:szCs w:val="32"/>
        </w:rPr>
        <w:t>2</w:t>
      </w:r>
      <w:r w:rsidR="00E011F0" w:rsidRPr="00B47990">
        <w:rPr>
          <w:rFonts w:ascii="仿宋_GB2312" w:eastAsia="仿宋_GB2312" w:hAnsi="Times New Roman" w:hint="eastAsia"/>
          <w:sz w:val="32"/>
          <w:szCs w:val="32"/>
        </w:rPr>
        <w:t>.岗位报名资格审核材料 /</w:t>
      </w:r>
      <w:r w:rsidR="00BA418A" w:rsidRPr="000E7AA6">
        <w:rPr>
          <w:rFonts w:ascii="Times New Roman" w:eastAsia="仿宋_GB2312" w:hAnsi="Times New Roman" w:hint="eastAsia"/>
          <w:sz w:val="32"/>
          <w:szCs w:val="32"/>
        </w:rPr>
        <w:t>3</w:t>
      </w:r>
      <w:r w:rsidRPr="00B47990">
        <w:rPr>
          <w:rFonts w:ascii="仿宋_GB2312" w:eastAsia="仿宋_GB2312" w:hAnsi="Times New Roman" w:hint="eastAsia"/>
          <w:sz w:val="32"/>
          <w:szCs w:val="32"/>
        </w:rPr>
        <w:t>.非广州市户籍入户资格材料</w:t>
      </w:r>
      <w:r w:rsidR="00E011F0" w:rsidRPr="00B47990">
        <w:rPr>
          <w:rFonts w:ascii="仿宋_GB2312" w:eastAsia="仿宋_GB2312" w:hAnsi="Times New Roman" w:hint="eastAsia"/>
          <w:sz w:val="32"/>
          <w:szCs w:val="32"/>
        </w:rPr>
        <w:t>（如本人已是广州市户籍，本项提供户口</w:t>
      </w:r>
      <w:r w:rsidR="009B15DE" w:rsidRPr="009B15DE">
        <w:rPr>
          <w:rFonts w:ascii="仿宋_GB2312" w:eastAsia="仿宋_GB2312" w:hAnsi="Times New Roman" w:hint="eastAsia"/>
          <w:sz w:val="32"/>
          <w:szCs w:val="32"/>
        </w:rPr>
        <w:t>簿</w:t>
      </w:r>
      <w:r w:rsidR="00E011F0" w:rsidRPr="00B47990">
        <w:rPr>
          <w:rFonts w:ascii="仿宋_GB2312" w:eastAsia="仿宋_GB2312" w:hAnsi="Times New Roman" w:hint="eastAsia"/>
          <w:sz w:val="32"/>
          <w:szCs w:val="32"/>
        </w:rPr>
        <w:t>首页及个人页即可）</w:t>
      </w:r>
      <w:r w:rsidRPr="00B47990">
        <w:rPr>
          <w:rFonts w:ascii="仿宋_GB2312" w:eastAsia="仿宋_GB2312" w:hAnsi="Times New Roman" w:hint="eastAsia"/>
          <w:sz w:val="32"/>
          <w:szCs w:val="32"/>
        </w:rPr>
        <w:t>/</w:t>
      </w:r>
      <w:r w:rsidRPr="000E7AA6">
        <w:rPr>
          <w:rFonts w:ascii="Times New Roman" w:eastAsia="仿宋_GB2312" w:hAnsi="Times New Roman" w:hint="eastAsia"/>
          <w:sz w:val="32"/>
          <w:szCs w:val="32"/>
        </w:rPr>
        <w:t>4</w:t>
      </w:r>
      <w:r w:rsidRPr="00B47990">
        <w:rPr>
          <w:rFonts w:ascii="仿宋_GB2312" w:eastAsia="仿宋_GB2312" w:hAnsi="Times New Roman" w:hint="eastAsia"/>
          <w:sz w:val="32"/>
          <w:szCs w:val="32"/>
        </w:rPr>
        <w:t>.</w:t>
      </w:r>
      <w:r w:rsidR="00BA418A" w:rsidRPr="00B47990">
        <w:rPr>
          <w:rFonts w:ascii="仿宋_GB2312" w:eastAsia="仿宋_GB2312" w:hAnsi="Times New Roman" w:hint="eastAsia"/>
          <w:sz w:val="32"/>
          <w:szCs w:val="32"/>
        </w:rPr>
        <w:t>其他相关作证材料</w:t>
      </w:r>
      <w:r w:rsidRPr="00B47990">
        <w:rPr>
          <w:rFonts w:ascii="仿宋_GB2312" w:eastAsia="仿宋_GB2312" w:hAnsi="Times New Roman" w:hint="eastAsia"/>
          <w:sz w:val="32"/>
          <w:szCs w:val="32"/>
        </w:rPr>
        <w:t>”）压缩为一个文件夹上传（压缩</w:t>
      </w:r>
      <w:proofErr w:type="gramStart"/>
      <w:r w:rsidRPr="00B47990">
        <w:rPr>
          <w:rFonts w:ascii="仿宋_GB2312" w:eastAsia="仿宋_GB2312" w:hAnsi="Times New Roman" w:hint="eastAsia"/>
          <w:sz w:val="32"/>
          <w:szCs w:val="32"/>
        </w:rPr>
        <w:t>包大小</w:t>
      </w:r>
      <w:proofErr w:type="gramEnd"/>
      <w:r w:rsidRPr="00B47990">
        <w:rPr>
          <w:rFonts w:ascii="仿宋_GB2312" w:eastAsia="仿宋_GB2312" w:hAnsi="Times New Roman" w:hint="eastAsia"/>
          <w:sz w:val="32"/>
          <w:szCs w:val="32"/>
        </w:rPr>
        <w:t>控制在</w:t>
      </w:r>
      <w:r w:rsidRPr="000E7AA6">
        <w:rPr>
          <w:rFonts w:ascii="Times New Roman" w:eastAsia="仿宋_GB2312" w:hAnsi="Times New Roman" w:hint="eastAsia"/>
          <w:sz w:val="32"/>
          <w:szCs w:val="32"/>
        </w:rPr>
        <w:t>10</w:t>
      </w:r>
      <w:r w:rsidRPr="00B47990">
        <w:rPr>
          <w:rFonts w:ascii="仿宋_GB2312" w:eastAsia="仿宋_GB2312" w:hAnsi="Times New Roman" w:hint="eastAsia"/>
          <w:sz w:val="32"/>
          <w:szCs w:val="32"/>
        </w:rPr>
        <w:t>MB以内），文件夹命名为“报名岗位的名称+所学专业+姓名”。相同的报名材料不必重复上传。</w:t>
      </w:r>
    </w:p>
    <w:p w:rsidR="00641A09" w:rsidRPr="00B47990" w:rsidRDefault="00641A09" w:rsidP="00A16955">
      <w:pPr>
        <w:spacing w:line="560" w:lineRule="exact"/>
        <w:ind w:firstLineChars="200" w:firstLine="643"/>
        <w:jc w:val="left"/>
        <w:rPr>
          <w:rFonts w:ascii="仿宋_GB2312" w:eastAsia="仿宋_GB2312" w:hAnsi="Times New Roman"/>
          <w:sz w:val="32"/>
          <w:szCs w:val="32"/>
        </w:rPr>
      </w:pPr>
      <w:r w:rsidRPr="000E7AA6">
        <w:rPr>
          <w:rFonts w:ascii="Times New Roman" w:eastAsia="仿宋_GB2312" w:hAnsi="Times New Roman" w:hint="eastAsia"/>
          <w:b/>
          <w:sz w:val="32"/>
          <w:szCs w:val="32"/>
        </w:rPr>
        <w:t>1</w:t>
      </w:r>
      <w:r w:rsidRPr="00B47990">
        <w:rPr>
          <w:rFonts w:ascii="仿宋_GB2312" w:eastAsia="仿宋_GB2312" w:hAnsi="Times New Roman" w:hint="eastAsia"/>
          <w:b/>
          <w:sz w:val="32"/>
          <w:szCs w:val="32"/>
        </w:rPr>
        <w:t>.身份证。</w:t>
      </w:r>
      <w:r w:rsidRPr="00B47990">
        <w:rPr>
          <w:rFonts w:ascii="仿宋_GB2312" w:eastAsia="仿宋_GB2312" w:hAnsi="Times New Roman" w:hint="eastAsia"/>
          <w:sz w:val="32"/>
          <w:szCs w:val="32"/>
        </w:rPr>
        <w:t>需扫描正反两面，且身份证件必须在有效期内。</w:t>
      </w:r>
    </w:p>
    <w:p w:rsidR="00E011F0" w:rsidRPr="00B47990" w:rsidRDefault="00E011F0" w:rsidP="00A16955">
      <w:pPr>
        <w:spacing w:line="560" w:lineRule="exact"/>
        <w:ind w:firstLineChars="200" w:firstLine="643"/>
        <w:jc w:val="left"/>
        <w:rPr>
          <w:rFonts w:ascii="仿宋_GB2312" w:eastAsia="仿宋_GB2312" w:hAnsi="Times New Roman"/>
          <w:sz w:val="32"/>
          <w:szCs w:val="32"/>
        </w:rPr>
      </w:pPr>
      <w:r w:rsidRPr="000E7AA6">
        <w:rPr>
          <w:rFonts w:ascii="Times New Roman" w:eastAsia="仿宋_GB2312" w:hAnsi="Times New Roman" w:hint="eastAsia"/>
          <w:b/>
          <w:sz w:val="32"/>
          <w:szCs w:val="32"/>
        </w:rPr>
        <w:t>2</w:t>
      </w:r>
      <w:r w:rsidRPr="00B47990">
        <w:rPr>
          <w:rFonts w:ascii="仿宋_GB2312" w:eastAsia="仿宋_GB2312" w:hAnsi="Times New Roman" w:hint="eastAsia"/>
          <w:b/>
          <w:sz w:val="32"/>
          <w:szCs w:val="32"/>
        </w:rPr>
        <w:t>.</w:t>
      </w:r>
      <w:r w:rsidRPr="00B47990">
        <w:rPr>
          <w:rFonts w:ascii="仿宋_GB2312" w:eastAsia="仿宋_GB2312" w:hAnsi="黑体" w:hint="eastAsia"/>
          <w:b/>
          <w:sz w:val="32"/>
          <w:szCs w:val="32"/>
        </w:rPr>
        <w:t>岗位报名资格审核材料。</w:t>
      </w:r>
      <w:r w:rsidRPr="00B47990">
        <w:rPr>
          <w:rFonts w:ascii="仿宋_GB2312" w:eastAsia="仿宋_GB2312" w:hAnsi="Times New Roman" w:hint="eastAsia"/>
          <w:sz w:val="32"/>
          <w:szCs w:val="32"/>
        </w:rPr>
        <w:t>以岗位需求</w:t>
      </w:r>
      <w:proofErr w:type="gramStart"/>
      <w:r w:rsidRPr="00B47990">
        <w:rPr>
          <w:rFonts w:ascii="仿宋_GB2312" w:eastAsia="仿宋_GB2312" w:hAnsi="Times New Roman" w:hint="eastAsia"/>
          <w:sz w:val="32"/>
          <w:szCs w:val="32"/>
        </w:rPr>
        <w:t>表具体</w:t>
      </w:r>
      <w:proofErr w:type="gramEnd"/>
      <w:r w:rsidRPr="00B47990">
        <w:rPr>
          <w:rFonts w:ascii="仿宋_GB2312" w:eastAsia="仿宋_GB2312" w:hAnsi="Times New Roman" w:hint="eastAsia"/>
          <w:sz w:val="32"/>
          <w:szCs w:val="32"/>
        </w:rPr>
        <w:t>岗位中</w:t>
      </w:r>
      <w:r w:rsidR="001527C7" w:rsidRPr="00B47990">
        <w:rPr>
          <w:rFonts w:ascii="仿宋_GB2312" w:eastAsia="仿宋_GB2312" w:hAnsi="Times New Roman" w:hint="eastAsia"/>
          <w:sz w:val="32"/>
          <w:szCs w:val="32"/>
        </w:rPr>
        <w:t>“学历要求”</w:t>
      </w:r>
      <w:r w:rsidRPr="00B47990">
        <w:rPr>
          <w:rFonts w:ascii="仿宋_GB2312" w:eastAsia="仿宋_GB2312" w:hAnsi="Times New Roman" w:hint="eastAsia"/>
          <w:sz w:val="32"/>
          <w:szCs w:val="32"/>
        </w:rPr>
        <w:t>“学位要求”“年龄要求”</w:t>
      </w:r>
      <w:r w:rsidR="001527C7" w:rsidRPr="00B47990">
        <w:rPr>
          <w:rFonts w:ascii="仿宋_GB2312" w:eastAsia="仿宋_GB2312" w:hAnsi="Times New Roman" w:hint="eastAsia"/>
          <w:sz w:val="32"/>
          <w:szCs w:val="32"/>
        </w:rPr>
        <w:t>“职位要求”</w:t>
      </w:r>
      <w:r w:rsidRPr="00B47990">
        <w:rPr>
          <w:rFonts w:ascii="仿宋_GB2312" w:eastAsia="仿宋_GB2312" w:hAnsi="Times New Roman" w:hint="eastAsia"/>
          <w:sz w:val="32"/>
          <w:szCs w:val="32"/>
        </w:rPr>
        <w:t>，以及招聘公告中明确要求的材料为准。其中：</w:t>
      </w:r>
    </w:p>
    <w:p w:rsidR="00641A09" w:rsidRPr="00B47990" w:rsidRDefault="00E011F0" w:rsidP="00A16955">
      <w:pPr>
        <w:spacing w:line="560" w:lineRule="exact"/>
        <w:ind w:firstLineChars="200" w:firstLine="640"/>
        <w:jc w:val="left"/>
        <w:rPr>
          <w:rFonts w:ascii="仿宋_GB2312" w:eastAsia="仿宋_GB2312" w:hAnsi="Times New Roman"/>
          <w:kern w:val="0"/>
          <w:sz w:val="32"/>
          <w:szCs w:val="32"/>
        </w:rPr>
      </w:pPr>
      <w:r w:rsidRPr="00B47990">
        <w:rPr>
          <w:rFonts w:ascii="仿宋_GB2312" w:eastAsia="仿宋_GB2312" w:hAnsi="Times New Roman" w:hint="eastAsia"/>
          <w:sz w:val="32"/>
          <w:szCs w:val="32"/>
        </w:rPr>
        <w:t>（</w:t>
      </w:r>
      <w:r w:rsidRPr="000E7AA6">
        <w:rPr>
          <w:rFonts w:ascii="Times New Roman" w:eastAsia="仿宋_GB2312" w:hAnsi="Times New Roman" w:hint="eastAsia"/>
          <w:sz w:val="32"/>
          <w:szCs w:val="32"/>
        </w:rPr>
        <w:t>1</w:t>
      </w:r>
      <w:r w:rsidRPr="00B47990">
        <w:rPr>
          <w:rFonts w:ascii="仿宋_GB2312" w:eastAsia="仿宋_GB2312" w:hAnsi="Times New Roman" w:hint="eastAsia"/>
          <w:sz w:val="32"/>
          <w:szCs w:val="32"/>
        </w:rPr>
        <w:t>）</w:t>
      </w:r>
      <w:r w:rsidR="00641A09" w:rsidRPr="00B47990">
        <w:rPr>
          <w:rFonts w:ascii="仿宋_GB2312" w:eastAsia="仿宋_GB2312" w:hAnsi="Times New Roman" w:hint="eastAsia"/>
          <w:sz w:val="32"/>
          <w:szCs w:val="32"/>
        </w:rPr>
        <w:t>学历学位与专业证明材料。</w:t>
      </w:r>
      <w:r w:rsidR="00641A09" w:rsidRPr="00B47990">
        <w:rPr>
          <w:rFonts w:ascii="仿宋_GB2312" w:eastAsia="仿宋_GB2312" w:hAnsi="Times New Roman" w:hint="eastAsia"/>
          <w:kern w:val="0"/>
          <w:sz w:val="32"/>
          <w:szCs w:val="32"/>
        </w:rPr>
        <w:t>报考岗位对应的毕业证书、</w:t>
      </w:r>
      <w:r w:rsidR="00641A09" w:rsidRPr="00B47990">
        <w:rPr>
          <w:rFonts w:ascii="仿宋_GB2312" w:eastAsia="仿宋_GB2312" w:hAnsi="Times New Roman" w:hint="eastAsia"/>
          <w:sz w:val="32"/>
          <w:szCs w:val="32"/>
        </w:rPr>
        <w:t>学位证书</w:t>
      </w:r>
      <w:r w:rsidRPr="00B47990">
        <w:rPr>
          <w:rFonts w:ascii="仿宋_GB2312" w:eastAsia="仿宋_GB2312" w:hAnsi="Times New Roman" w:hint="eastAsia"/>
          <w:sz w:val="32"/>
          <w:szCs w:val="32"/>
        </w:rPr>
        <w:t>。</w:t>
      </w:r>
      <w:r w:rsidR="00641A09" w:rsidRPr="00B47990">
        <w:rPr>
          <w:rFonts w:ascii="仿宋_GB2312" w:eastAsia="仿宋_GB2312" w:hAnsi="Times New Roman" w:hint="eastAsia"/>
          <w:kern w:val="0"/>
          <w:sz w:val="32"/>
          <w:szCs w:val="32"/>
        </w:rPr>
        <w:t>如报考人员所学专业未列入《广东省</w:t>
      </w:r>
      <w:r w:rsidR="00641A09" w:rsidRPr="000E7AA6">
        <w:rPr>
          <w:rFonts w:ascii="Times New Roman" w:eastAsia="仿宋_GB2312" w:hAnsi="Times New Roman" w:hint="eastAsia"/>
          <w:kern w:val="0"/>
          <w:sz w:val="32"/>
          <w:szCs w:val="32"/>
        </w:rPr>
        <w:t>2020</w:t>
      </w:r>
      <w:r w:rsidR="00641A09" w:rsidRPr="00B47990">
        <w:rPr>
          <w:rFonts w:ascii="仿宋_GB2312" w:eastAsia="仿宋_GB2312" w:hAnsi="Times New Roman" w:hint="eastAsia"/>
          <w:kern w:val="0"/>
          <w:sz w:val="32"/>
          <w:szCs w:val="32"/>
        </w:rPr>
        <w:t>年考试录用公务员专业参考目录》，但所学专业必修课程与报考岗位要求专业的主要课程基本一致的，或所学专业为参考目录所列专业名称中包含的旧专业部分，报考人员须在系统报名时</w:t>
      </w:r>
      <w:proofErr w:type="gramStart"/>
      <w:r w:rsidR="00641A09" w:rsidRPr="00B47990">
        <w:rPr>
          <w:rFonts w:ascii="仿宋_GB2312" w:eastAsia="仿宋_GB2312" w:hAnsi="Times New Roman" w:hint="eastAsia"/>
          <w:kern w:val="0"/>
          <w:sz w:val="32"/>
          <w:szCs w:val="32"/>
        </w:rPr>
        <w:t>一并上传用于</w:t>
      </w:r>
      <w:proofErr w:type="gramEnd"/>
      <w:r w:rsidR="00641A09" w:rsidRPr="00B47990">
        <w:rPr>
          <w:rFonts w:ascii="仿宋_GB2312" w:eastAsia="仿宋_GB2312" w:hAnsi="Times New Roman" w:hint="eastAsia"/>
          <w:kern w:val="0"/>
          <w:sz w:val="32"/>
          <w:szCs w:val="32"/>
        </w:rPr>
        <w:t>报考的毕业证书、报考专业所对应的毕业院校盖章的课程成绩单扫描件，由招聘单位按相近专业进行认定。</w:t>
      </w:r>
    </w:p>
    <w:p w:rsidR="00E011F0" w:rsidRPr="00B47990" w:rsidRDefault="00E011F0" w:rsidP="00A16955">
      <w:pPr>
        <w:spacing w:line="560" w:lineRule="exact"/>
        <w:ind w:firstLineChars="200" w:firstLine="640"/>
        <w:jc w:val="left"/>
        <w:rPr>
          <w:rFonts w:ascii="仿宋_GB2312" w:eastAsia="仿宋_GB2312" w:hAnsi="Times New Roman"/>
          <w:sz w:val="32"/>
          <w:szCs w:val="32"/>
        </w:rPr>
      </w:pPr>
      <w:r w:rsidRPr="00B47990">
        <w:rPr>
          <w:rFonts w:ascii="仿宋_GB2312" w:eastAsia="仿宋_GB2312" w:hAnsi="Times New Roman" w:hint="eastAsia"/>
          <w:sz w:val="32"/>
          <w:szCs w:val="32"/>
        </w:rPr>
        <w:t>（</w:t>
      </w:r>
      <w:r w:rsidRPr="000E7AA6">
        <w:rPr>
          <w:rFonts w:ascii="Times New Roman" w:eastAsia="仿宋_GB2312" w:hAnsi="Times New Roman" w:hint="eastAsia"/>
          <w:sz w:val="32"/>
          <w:szCs w:val="32"/>
        </w:rPr>
        <w:t>2</w:t>
      </w:r>
      <w:r w:rsidRPr="00B47990">
        <w:rPr>
          <w:rFonts w:ascii="仿宋_GB2312" w:eastAsia="仿宋_GB2312" w:hAnsi="Times New Roman" w:hint="eastAsia"/>
          <w:sz w:val="32"/>
          <w:szCs w:val="32"/>
        </w:rPr>
        <w:t>）以研究生学历或者中级专业技术资格报考的，必须上传对应的学历学位证书及专业技术资格证书。</w:t>
      </w:r>
    </w:p>
    <w:p w:rsidR="004D5793" w:rsidRDefault="00E011F0" w:rsidP="004D5793">
      <w:pPr>
        <w:spacing w:line="560" w:lineRule="exact"/>
        <w:ind w:firstLineChars="200" w:firstLine="640"/>
        <w:jc w:val="left"/>
        <w:rPr>
          <w:rFonts w:ascii="仿宋_GB2312" w:eastAsia="仿宋_GB2312" w:hAnsi="Times New Roman"/>
          <w:sz w:val="32"/>
          <w:szCs w:val="32"/>
        </w:rPr>
      </w:pPr>
      <w:r w:rsidRPr="00B47990">
        <w:rPr>
          <w:rFonts w:ascii="仿宋_GB2312" w:eastAsia="仿宋_GB2312" w:hAnsi="Times New Roman" w:hint="eastAsia"/>
          <w:sz w:val="32"/>
          <w:szCs w:val="32"/>
        </w:rPr>
        <w:lastRenderedPageBreak/>
        <w:t>（</w:t>
      </w:r>
      <w:r w:rsidRPr="000E7AA6">
        <w:rPr>
          <w:rFonts w:ascii="Times New Roman" w:eastAsia="仿宋_GB2312" w:hAnsi="Times New Roman" w:hint="eastAsia"/>
          <w:sz w:val="32"/>
          <w:szCs w:val="32"/>
        </w:rPr>
        <w:t>3</w:t>
      </w:r>
      <w:r w:rsidRPr="00B47990">
        <w:rPr>
          <w:rFonts w:ascii="仿宋_GB2312" w:eastAsia="仿宋_GB2312" w:hAnsi="Times New Roman" w:hint="eastAsia"/>
          <w:sz w:val="32"/>
          <w:szCs w:val="32"/>
        </w:rPr>
        <w:t>）</w:t>
      </w:r>
      <w:r w:rsidR="004D5793">
        <w:rPr>
          <w:rFonts w:ascii="仿宋_GB2312" w:eastAsia="仿宋_GB2312" w:hAnsi="Times New Roman" w:hint="eastAsia"/>
          <w:sz w:val="32"/>
          <w:szCs w:val="32"/>
        </w:rPr>
        <w:t>有工作年限要求的岗位需上传社会保险经办机构出具的社会保险费记录</w:t>
      </w:r>
      <w:r w:rsidR="004D5793" w:rsidRPr="004D5793">
        <w:rPr>
          <w:rFonts w:ascii="仿宋_GB2312" w:eastAsia="仿宋_GB2312" w:hAnsi="Times New Roman" w:hint="eastAsia"/>
          <w:sz w:val="32"/>
          <w:szCs w:val="32"/>
        </w:rPr>
        <w:t>作为证明材料</w:t>
      </w:r>
      <w:r w:rsidR="004D5793">
        <w:rPr>
          <w:rFonts w:ascii="仿宋_GB2312" w:eastAsia="仿宋_GB2312" w:hAnsi="Times New Roman" w:hint="eastAsia"/>
          <w:sz w:val="32"/>
          <w:szCs w:val="32"/>
        </w:rPr>
        <w:t>，</w:t>
      </w:r>
      <w:r w:rsidRPr="00B47990">
        <w:rPr>
          <w:rFonts w:ascii="仿宋_GB2312" w:eastAsia="仿宋_GB2312" w:hAnsi="Times New Roman" w:hint="eastAsia"/>
          <w:sz w:val="32"/>
          <w:szCs w:val="32"/>
        </w:rPr>
        <w:t>社会保险缴费记录应提供具体的参保缴费明细，不可以</w:t>
      </w:r>
      <w:proofErr w:type="gramStart"/>
      <w:r w:rsidRPr="00B47990">
        <w:rPr>
          <w:rFonts w:ascii="仿宋_GB2312" w:eastAsia="仿宋_GB2312" w:hAnsi="Times New Roman" w:hint="eastAsia"/>
          <w:sz w:val="32"/>
          <w:szCs w:val="32"/>
        </w:rPr>
        <w:t>参保证明</w:t>
      </w:r>
      <w:proofErr w:type="gramEnd"/>
      <w:r w:rsidRPr="00B47990">
        <w:rPr>
          <w:rFonts w:ascii="仿宋_GB2312" w:eastAsia="仿宋_GB2312" w:hAnsi="Times New Roman" w:hint="eastAsia"/>
          <w:sz w:val="32"/>
          <w:szCs w:val="32"/>
        </w:rPr>
        <w:t>或参保凭证等替代。</w:t>
      </w:r>
    </w:p>
    <w:p w:rsidR="004D5793" w:rsidRPr="004D5793" w:rsidRDefault="004D5793" w:rsidP="004D5793">
      <w:pPr>
        <w:spacing w:line="560" w:lineRule="exact"/>
        <w:ind w:firstLineChars="200" w:firstLine="640"/>
        <w:jc w:val="left"/>
        <w:rPr>
          <w:rFonts w:ascii="仿宋_GB2312" w:eastAsia="仿宋_GB2312" w:hAnsi="Times New Roman"/>
          <w:sz w:val="32"/>
          <w:szCs w:val="32"/>
        </w:rPr>
      </w:pPr>
      <w:r>
        <w:rPr>
          <w:rFonts w:ascii="仿宋_GB2312" w:eastAsia="仿宋_GB2312" w:hAnsi="Times New Roman" w:hint="eastAsia"/>
          <w:sz w:val="32"/>
          <w:szCs w:val="32"/>
        </w:rPr>
        <w:t>（</w:t>
      </w:r>
      <w:r w:rsidRPr="000E7AA6">
        <w:rPr>
          <w:rFonts w:ascii="Times New Roman" w:eastAsia="仿宋_GB2312" w:hAnsi="Times New Roman" w:hint="eastAsia"/>
          <w:sz w:val="32"/>
          <w:szCs w:val="32"/>
        </w:rPr>
        <w:t>4</w:t>
      </w:r>
      <w:r>
        <w:rPr>
          <w:rFonts w:ascii="仿宋_GB2312" w:eastAsia="仿宋_GB2312" w:hAnsi="Times New Roman" w:hint="eastAsia"/>
          <w:sz w:val="32"/>
          <w:szCs w:val="32"/>
        </w:rPr>
        <w:t>）</w:t>
      </w:r>
      <w:r w:rsidRPr="00B47990">
        <w:rPr>
          <w:rFonts w:ascii="仿宋_GB2312" w:eastAsia="仿宋_GB2312" w:hAnsi="宋体" w:cs="宋体" w:hint="eastAsia"/>
          <w:kern w:val="0"/>
          <w:sz w:val="32"/>
          <w:szCs w:val="32"/>
        </w:rPr>
        <w:t>报考《广州文艺》文字编辑岗位的，需提供两篇本人曾在报刊发表的作品作为佐证材料；报考《诗词》报文字编辑岗位的，需提供两</w:t>
      </w:r>
      <w:r>
        <w:rPr>
          <w:rFonts w:ascii="仿宋_GB2312" w:eastAsia="仿宋_GB2312" w:hAnsi="宋体" w:cs="宋体" w:hint="eastAsia"/>
          <w:kern w:val="0"/>
          <w:sz w:val="32"/>
          <w:szCs w:val="32"/>
        </w:rPr>
        <w:t>首本人曾在报刊发布的古诗词类作品作为佐证材料；报考网络编辑岗位的，需要提供本人网站或多媒体运营相关工作证明作为佐证材料，</w:t>
      </w:r>
      <w:r w:rsidRPr="00B47990">
        <w:rPr>
          <w:rFonts w:ascii="仿宋_GB2312" w:eastAsia="仿宋_GB2312" w:hAnsi="宋体" w:cs="宋体" w:hint="eastAsia"/>
          <w:kern w:val="0"/>
          <w:sz w:val="32"/>
          <w:szCs w:val="32"/>
        </w:rPr>
        <w:t>并通过报名系统上传扫描件。</w:t>
      </w:r>
    </w:p>
    <w:p w:rsidR="00BA418A" w:rsidRDefault="00BA418A" w:rsidP="00A16955">
      <w:pPr>
        <w:spacing w:line="560" w:lineRule="exact"/>
        <w:ind w:firstLineChars="200" w:firstLine="643"/>
        <w:jc w:val="left"/>
        <w:rPr>
          <w:rFonts w:ascii="仿宋_GB2312" w:eastAsia="仿宋_GB2312" w:hAnsi="Times New Roman"/>
          <w:sz w:val="32"/>
          <w:szCs w:val="32"/>
        </w:rPr>
      </w:pPr>
      <w:r w:rsidRPr="000E7AA6">
        <w:rPr>
          <w:rFonts w:ascii="Times New Roman" w:eastAsia="仿宋_GB2312" w:hAnsi="Times New Roman" w:hint="eastAsia"/>
          <w:b/>
          <w:sz w:val="32"/>
          <w:szCs w:val="32"/>
        </w:rPr>
        <w:t>3</w:t>
      </w:r>
      <w:r w:rsidRPr="00B47990">
        <w:rPr>
          <w:rFonts w:ascii="仿宋_GB2312" w:eastAsia="仿宋_GB2312" w:hAnsi="Times New Roman" w:hint="eastAsia"/>
          <w:b/>
          <w:sz w:val="32"/>
          <w:szCs w:val="32"/>
        </w:rPr>
        <w:t>.</w:t>
      </w:r>
      <w:r w:rsidR="00912DD2" w:rsidRPr="00B47990">
        <w:rPr>
          <w:rFonts w:ascii="仿宋_GB2312" w:eastAsia="仿宋_GB2312" w:hAnsi="Times New Roman" w:hint="eastAsia"/>
          <w:b/>
          <w:kern w:val="0"/>
          <w:sz w:val="32"/>
          <w:szCs w:val="32"/>
        </w:rPr>
        <w:t>非广州市户籍入户资格材料</w:t>
      </w:r>
      <w:r w:rsidR="00E011F0" w:rsidRPr="00B47990">
        <w:rPr>
          <w:rFonts w:ascii="仿宋_GB2312" w:eastAsia="仿宋_GB2312" w:hAnsi="Times New Roman" w:hint="eastAsia"/>
          <w:b/>
          <w:kern w:val="0"/>
          <w:sz w:val="32"/>
          <w:szCs w:val="32"/>
        </w:rPr>
        <w:t>（如本人已是广州市户籍，本项提供户口</w:t>
      </w:r>
      <w:r w:rsidR="009B15DE" w:rsidRPr="009B15DE">
        <w:rPr>
          <w:rFonts w:ascii="仿宋_GB2312" w:eastAsia="仿宋_GB2312" w:hAnsi="Times New Roman" w:hint="eastAsia"/>
          <w:b/>
          <w:kern w:val="0"/>
          <w:sz w:val="32"/>
          <w:szCs w:val="32"/>
        </w:rPr>
        <w:t>簿</w:t>
      </w:r>
      <w:r w:rsidR="00E011F0" w:rsidRPr="00B47990">
        <w:rPr>
          <w:rFonts w:ascii="仿宋_GB2312" w:eastAsia="仿宋_GB2312" w:hAnsi="Times New Roman" w:hint="eastAsia"/>
          <w:b/>
          <w:kern w:val="0"/>
          <w:sz w:val="32"/>
          <w:szCs w:val="32"/>
        </w:rPr>
        <w:t>首页及</w:t>
      </w:r>
      <w:proofErr w:type="gramStart"/>
      <w:r w:rsidR="00E011F0" w:rsidRPr="00B47990">
        <w:rPr>
          <w:rFonts w:ascii="仿宋_GB2312" w:eastAsia="仿宋_GB2312" w:hAnsi="Times New Roman" w:hint="eastAsia"/>
          <w:b/>
          <w:kern w:val="0"/>
          <w:sz w:val="32"/>
          <w:szCs w:val="32"/>
        </w:rPr>
        <w:t>个人页即可</w:t>
      </w:r>
      <w:proofErr w:type="gramEnd"/>
      <w:r w:rsidR="00E011F0" w:rsidRPr="00B47990">
        <w:rPr>
          <w:rFonts w:ascii="仿宋_GB2312" w:eastAsia="仿宋_GB2312" w:hAnsi="Times New Roman" w:hint="eastAsia"/>
          <w:b/>
          <w:kern w:val="0"/>
          <w:sz w:val="32"/>
          <w:szCs w:val="32"/>
        </w:rPr>
        <w:t>）</w:t>
      </w:r>
      <w:r w:rsidR="00641A09" w:rsidRPr="00B47990">
        <w:rPr>
          <w:rFonts w:ascii="仿宋_GB2312" w:eastAsia="仿宋_GB2312" w:hAnsi="Times New Roman" w:hint="eastAsia"/>
          <w:b/>
          <w:kern w:val="0"/>
          <w:sz w:val="32"/>
          <w:szCs w:val="32"/>
        </w:rPr>
        <w:t>。</w:t>
      </w:r>
      <w:r w:rsidR="00912DD2" w:rsidRPr="00B47990">
        <w:rPr>
          <w:rFonts w:ascii="仿宋_GB2312" w:eastAsia="仿宋_GB2312" w:hAnsi="Times New Roman" w:hint="eastAsia"/>
          <w:kern w:val="0"/>
          <w:sz w:val="32"/>
          <w:szCs w:val="32"/>
        </w:rPr>
        <w:t>包括不限于：有效期内的居民身份证正反面、报考岗位对应</w:t>
      </w:r>
      <w:r w:rsidR="00912DD2" w:rsidRPr="00B47990">
        <w:rPr>
          <w:rFonts w:ascii="仿宋_GB2312" w:eastAsia="仿宋_GB2312" w:hAnsi="Times New Roman" w:hint="eastAsia"/>
          <w:sz w:val="32"/>
          <w:szCs w:val="32"/>
        </w:rPr>
        <w:t>的毕业证书、学位证书、国（境）外学历学位认证、相关职业资格证书、户口</w:t>
      </w:r>
      <w:r w:rsidR="009B15DE" w:rsidRPr="009B15DE">
        <w:rPr>
          <w:rFonts w:ascii="仿宋_GB2312" w:eastAsia="仿宋_GB2312" w:hAnsi="Times New Roman" w:hint="eastAsia"/>
          <w:sz w:val="32"/>
          <w:szCs w:val="32"/>
        </w:rPr>
        <w:t>簿</w:t>
      </w:r>
      <w:r w:rsidR="00912DD2" w:rsidRPr="00B47990">
        <w:rPr>
          <w:rFonts w:ascii="仿宋_GB2312" w:eastAsia="仿宋_GB2312" w:hAnsi="Times New Roman" w:hint="eastAsia"/>
          <w:sz w:val="32"/>
          <w:szCs w:val="32"/>
        </w:rPr>
        <w:t>首页及个人页、结婚证等，具体情况参见《广州市引进人才入户管理办法》（http://www.gz.gov.cn/gfxwj/szfgfxwj/gzsrmzfbgt/content/post_</w:t>
      </w:r>
      <w:r w:rsidR="00912DD2" w:rsidRPr="000E7AA6">
        <w:rPr>
          <w:rFonts w:ascii="Times New Roman" w:eastAsia="仿宋_GB2312" w:hAnsi="Times New Roman" w:hint="eastAsia"/>
          <w:sz w:val="32"/>
          <w:szCs w:val="32"/>
        </w:rPr>
        <w:t>6454313</w:t>
      </w:r>
      <w:r w:rsidR="00912DD2" w:rsidRPr="00B47990">
        <w:rPr>
          <w:rFonts w:ascii="仿宋_GB2312" w:eastAsia="仿宋_GB2312" w:hAnsi="Times New Roman" w:hint="eastAsia"/>
          <w:sz w:val="32"/>
          <w:szCs w:val="32"/>
        </w:rPr>
        <w:t>.html）中第五、六、七条的要求，报考人员根据自身符合入户的条件情形对照提供相关材料。其中，普遍情况下，报考人员如属</w:t>
      </w:r>
      <w:r w:rsidR="00912DD2" w:rsidRPr="000E7AA6">
        <w:rPr>
          <w:rFonts w:ascii="Times New Roman" w:eastAsia="仿宋_GB2312" w:hAnsi="Times New Roman" w:hint="eastAsia"/>
          <w:sz w:val="32"/>
          <w:szCs w:val="32"/>
        </w:rPr>
        <w:t>40</w:t>
      </w:r>
      <w:r w:rsidR="00912DD2" w:rsidRPr="00B47990">
        <w:rPr>
          <w:rFonts w:ascii="仿宋_GB2312" w:eastAsia="仿宋_GB2312" w:hAnsi="Times New Roman" w:hint="eastAsia"/>
          <w:sz w:val="32"/>
          <w:szCs w:val="32"/>
        </w:rPr>
        <w:t>周岁以下，具有国内普通高校全日制大学本科学历并有相应学位的，即已符合广州市入户条件，报名时可扫描上传和报考岗位专业要求相对应的毕业证书、学位证书以及有效期内的居民身份证正反面、户口</w:t>
      </w:r>
      <w:r w:rsidR="009B15DE" w:rsidRPr="009B15DE">
        <w:rPr>
          <w:rFonts w:ascii="仿宋_GB2312" w:eastAsia="仿宋_GB2312" w:hAnsi="Times New Roman" w:hint="eastAsia"/>
          <w:sz w:val="32"/>
          <w:szCs w:val="32"/>
        </w:rPr>
        <w:t>簿</w:t>
      </w:r>
      <w:bookmarkStart w:id="0" w:name="_GoBack"/>
      <w:bookmarkEnd w:id="0"/>
      <w:r w:rsidR="00912DD2" w:rsidRPr="00B47990">
        <w:rPr>
          <w:rFonts w:ascii="仿宋_GB2312" w:eastAsia="仿宋_GB2312" w:hAnsi="Times New Roman" w:hint="eastAsia"/>
          <w:sz w:val="32"/>
          <w:szCs w:val="32"/>
        </w:rPr>
        <w:t>首页及个人页等材料。</w:t>
      </w:r>
    </w:p>
    <w:p w:rsidR="004D5793" w:rsidRPr="00A66A36" w:rsidRDefault="004D5793" w:rsidP="00A66A36">
      <w:pPr>
        <w:spacing w:line="560" w:lineRule="exact"/>
        <w:ind w:firstLineChars="200" w:firstLine="643"/>
        <w:jc w:val="left"/>
        <w:rPr>
          <w:rFonts w:ascii="仿宋_GB2312" w:eastAsia="仿宋_GB2312" w:hAnsi="Times New Roman"/>
          <w:sz w:val="32"/>
          <w:szCs w:val="32"/>
        </w:rPr>
      </w:pPr>
      <w:r w:rsidRPr="000E7AA6">
        <w:rPr>
          <w:rFonts w:ascii="Times New Roman" w:eastAsia="仿宋_GB2312" w:hAnsi="Times New Roman" w:hint="eastAsia"/>
          <w:b/>
          <w:sz w:val="32"/>
          <w:szCs w:val="32"/>
        </w:rPr>
        <w:lastRenderedPageBreak/>
        <w:t>4</w:t>
      </w:r>
      <w:r w:rsidRPr="004D5793">
        <w:rPr>
          <w:rFonts w:ascii="仿宋_GB2312" w:eastAsia="仿宋_GB2312" w:hAnsi="Times New Roman" w:hint="eastAsia"/>
          <w:b/>
          <w:sz w:val="32"/>
          <w:szCs w:val="32"/>
        </w:rPr>
        <w:t>.</w:t>
      </w:r>
      <w:r w:rsidRPr="004D5793">
        <w:rPr>
          <w:rFonts w:ascii="仿宋_GB2312" w:eastAsia="仿宋_GB2312" w:hAnsi="宋体" w:cs="宋体" w:hint="eastAsia"/>
          <w:b/>
          <w:kern w:val="0"/>
          <w:sz w:val="32"/>
          <w:szCs w:val="32"/>
        </w:rPr>
        <w:t xml:space="preserve"> 其他佐证材料</w:t>
      </w:r>
      <w:r>
        <w:rPr>
          <w:rFonts w:ascii="仿宋_GB2312" w:eastAsia="仿宋_GB2312" w:hAnsi="宋体" w:cs="宋体" w:hint="eastAsia"/>
          <w:kern w:val="0"/>
          <w:sz w:val="32"/>
          <w:szCs w:val="32"/>
        </w:rPr>
        <w:t>。</w:t>
      </w:r>
      <w:r w:rsidRPr="00B47990">
        <w:rPr>
          <w:rFonts w:ascii="仿宋_GB2312" w:eastAsia="仿宋_GB2312" w:hAnsi="Times New Roman" w:hint="eastAsia"/>
          <w:sz w:val="32"/>
          <w:szCs w:val="32"/>
        </w:rPr>
        <w:t>以系统报名资格审核及现场资格核查中招聘单位的具体要求或通知为准。</w:t>
      </w:r>
    </w:p>
    <w:p w:rsidR="004D5793" w:rsidRDefault="004D5793" w:rsidP="00A16955">
      <w:pPr>
        <w:spacing w:line="560" w:lineRule="exact"/>
        <w:jc w:val="left"/>
        <w:rPr>
          <w:rFonts w:ascii="黑体" w:eastAsia="黑体" w:hAnsi="黑体" w:cs="黑体"/>
          <w:sz w:val="28"/>
          <w:szCs w:val="28"/>
        </w:rPr>
      </w:pPr>
    </w:p>
    <w:p w:rsidR="004D5793" w:rsidRDefault="004D5793" w:rsidP="00A16955">
      <w:pPr>
        <w:spacing w:line="560" w:lineRule="exact"/>
        <w:jc w:val="left"/>
        <w:rPr>
          <w:rFonts w:ascii="黑体" w:eastAsia="黑体" w:hAnsi="黑体" w:cs="黑体"/>
          <w:sz w:val="28"/>
          <w:szCs w:val="28"/>
        </w:rPr>
      </w:pPr>
    </w:p>
    <w:p w:rsidR="004D5793" w:rsidRDefault="004D5793" w:rsidP="00A16955">
      <w:pPr>
        <w:spacing w:line="560" w:lineRule="exact"/>
        <w:jc w:val="left"/>
        <w:rPr>
          <w:rFonts w:ascii="黑体" w:eastAsia="黑体" w:hAnsi="黑体" w:cs="黑体"/>
          <w:sz w:val="28"/>
          <w:szCs w:val="28"/>
        </w:rPr>
      </w:pPr>
    </w:p>
    <w:p w:rsidR="004D5793" w:rsidRDefault="004D5793" w:rsidP="00A16955">
      <w:pPr>
        <w:spacing w:line="560" w:lineRule="exact"/>
        <w:jc w:val="left"/>
        <w:rPr>
          <w:rFonts w:ascii="黑体" w:eastAsia="黑体" w:hAnsi="黑体" w:cs="黑体"/>
          <w:sz w:val="28"/>
          <w:szCs w:val="28"/>
        </w:rPr>
      </w:pPr>
    </w:p>
    <w:p w:rsidR="004D5793" w:rsidRDefault="004D5793" w:rsidP="00A16955">
      <w:pPr>
        <w:spacing w:line="560" w:lineRule="exact"/>
        <w:jc w:val="left"/>
        <w:rPr>
          <w:rFonts w:ascii="黑体" w:eastAsia="黑体" w:hAnsi="黑体" w:cs="黑体"/>
          <w:sz w:val="28"/>
          <w:szCs w:val="28"/>
        </w:rPr>
      </w:pPr>
    </w:p>
    <w:p w:rsidR="00592C3D" w:rsidRDefault="00592C3D" w:rsidP="00A16955">
      <w:pPr>
        <w:spacing w:line="560" w:lineRule="exact"/>
        <w:jc w:val="left"/>
        <w:rPr>
          <w:rFonts w:ascii="黑体" w:eastAsia="黑体" w:hAnsi="黑体" w:cs="黑体"/>
          <w:sz w:val="28"/>
          <w:szCs w:val="28"/>
        </w:rPr>
      </w:pPr>
    </w:p>
    <w:p w:rsidR="00592C3D" w:rsidRDefault="00592C3D" w:rsidP="00A16955">
      <w:pPr>
        <w:spacing w:line="560" w:lineRule="exact"/>
        <w:jc w:val="left"/>
        <w:rPr>
          <w:rFonts w:ascii="黑体" w:eastAsia="黑体" w:hAnsi="黑体" w:cs="黑体"/>
          <w:sz w:val="28"/>
          <w:szCs w:val="28"/>
        </w:rPr>
      </w:pPr>
    </w:p>
    <w:p w:rsidR="00592C3D" w:rsidRDefault="00592C3D" w:rsidP="00A16955">
      <w:pPr>
        <w:spacing w:line="560" w:lineRule="exact"/>
        <w:jc w:val="left"/>
        <w:rPr>
          <w:rFonts w:ascii="黑体" w:eastAsia="黑体" w:hAnsi="黑体" w:cs="黑体"/>
          <w:sz w:val="28"/>
          <w:szCs w:val="28"/>
        </w:rPr>
      </w:pPr>
    </w:p>
    <w:p w:rsidR="00592C3D" w:rsidRDefault="00592C3D" w:rsidP="00A16955">
      <w:pPr>
        <w:spacing w:line="560" w:lineRule="exact"/>
        <w:jc w:val="left"/>
        <w:rPr>
          <w:rFonts w:ascii="黑体" w:eastAsia="黑体" w:hAnsi="黑体" w:cs="黑体"/>
          <w:sz w:val="28"/>
          <w:szCs w:val="28"/>
        </w:rPr>
      </w:pPr>
    </w:p>
    <w:p w:rsidR="00592C3D" w:rsidRDefault="00592C3D" w:rsidP="00A16955">
      <w:pPr>
        <w:spacing w:line="560" w:lineRule="exact"/>
        <w:jc w:val="left"/>
        <w:rPr>
          <w:rFonts w:ascii="黑体" w:eastAsia="黑体" w:hAnsi="黑体" w:cs="黑体"/>
          <w:sz w:val="28"/>
          <w:szCs w:val="28"/>
        </w:rPr>
      </w:pPr>
    </w:p>
    <w:p w:rsidR="00592C3D" w:rsidRDefault="00592C3D" w:rsidP="00A16955">
      <w:pPr>
        <w:spacing w:line="560" w:lineRule="exact"/>
        <w:jc w:val="left"/>
        <w:rPr>
          <w:rFonts w:ascii="黑体" w:eastAsia="黑体" w:hAnsi="黑体" w:cs="黑体"/>
          <w:sz w:val="28"/>
          <w:szCs w:val="28"/>
        </w:rPr>
      </w:pPr>
    </w:p>
    <w:p w:rsidR="00592C3D" w:rsidRDefault="00592C3D" w:rsidP="00A16955">
      <w:pPr>
        <w:spacing w:line="560" w:lineRule="exact"/>
        <w:jc w:val="left"/>
        <w:rPr>
          <w:rFonts w:ascii="黑体" w:eastAsia="黑体" w:hAnsi="黑体" w:cs="黑体"/>
          <w:sz w:val="28"/>
          <w:szCs w:val="28"/>
        </w:rPr>
      </w:pPr>
    </w:p>
    <w:p w:rsidR="00592C3D" w:rsidRDefault="00592C3D" w:rsidP="00A16955">
      <w:pPr>
        <w:spacing w:line="560" w:lineRule="exact"/>
        <w:jc w:val="left"/>
        <w:rPr>
          <w:rFonts w:ascii="黑体" w:eastAsia="黑体" w:hAnsi="黑体" w:cs="黑体"/>
          <w:sz w:val="28"/>
          <w:szCs w:val="28"/>
        </w:rPr>
      </w:pPr>
    </w:p>
    <w:p w:rsidR="00592C3D" w:rsidRDefault="00592C3D" w:rsidP="00A16955">
      <w:pPr>
        <w:spacing w:line="560" w:lineRule="exact"/>
        <w:jc w:val="left"/>
        <w:rPr>
          <w:rFonts w:ascii="黑体" w:eastAsia="黑体" w:hAnsi="黑体" w:cs="黑体"/>
          <w:sz w:val="28"/>
          <w:szCs w:val="28"/>
        </w:rPr>
      </w:pPr>
    </w:p>
    <w:p w:rsidR="00592C3D" w:rsidRDefault="00592C3D" w:rsidP="00A16955">
      <w:pPr>
        <w:spacing w:line="560" w:lineRule="exact"/>
        <w:jc w:val="left"/>
        <w:rPr>
          <w:rFonts w:ascii="黑体" w:eastAsia="黑体" w:hAnsi="黑体" w:cs="黑体"/>
          <w:sz w:val="28"/>
          <w:szCs w:val="28"/>
        </w:rPr>
      </w:pPr>
    </w:p>
    <w:p w:rsidR="00592C3D" w:rsidRDefault="00592C3D" w:rsidP="00A16955">
      <w:pPr>
        <w:spacing w:line="560" w:lineRule="exact"/>
        <w:jc w:val="left"/>
        <w:rPr>
          <w:rFonts w:ascii="黑体" w:eastAsia="黑体" w:hAnsi="黑体" w:cs="黑体"/>
          <w:sz w:val="28"/>
          <w:szCs w:val="28"/>
        </w:rPr>
      </w:pPr>
    </w:p>
    <w:p w:rsidR="00592C3D" w:rsidRDefault="00592C3D" w:rsidP="00A16955">
      <w:pPr>
        <w:spacing w:line="560" w:lineRule="exact"/>
        <w:jc w:val="left"/>
        <w:rPr>
          <w:rFonts w:ascii="黑体" w:eastAsia="黑体" w:hAnsi="黑体" w:cs="黑体"/>
          <w:sz w:val="28"/>
          <w:szCs w:val="28"/>
        </w:rPr>
      </w:pPr>
    </w:p>
    <w:p w:rsidR="00592C3D" w:rsidRDefault="00592C3D" w:rsidP="00A16955">
      <w:pPr>
        <w:spacing w:line="560" w:lineRule="exact"/>
        <w:jc w:val="left"/>
        <w:rPr>
          <w:rFonts w:ascii="黑体" w:eastAsia="黑体" w:hAnsi="黑体" w:cs="黑体"/>
          <w:sz w:val="28"/>
          <w:szCs w:val="28"/>
        </w:rPr>
      </w:pPr>
    </w:p>
    <w:p w:rsidR="004D5793" w:rsidRDefault="004D5793" w:rsidP="00A16955">
      <w:pPr>
        <w:spacing w:line="560" w:lineRule="exact"/>
        <w:jc w:val="left"/>
        <w:rPr>
          <w:rFonts w:ascii="黑体" w:eastAsia="黑体" w:hAnsi="黑体" w:cs="黑体"/>
          <w:sz w:val="28"/>
          <w:szCs w:val="28"/>
        </w:rPr>
      </w:pPr>
    </w:p>
    <w:sectPr w:rsidR="004D5793" w:rsidSect="00D875A3">
      <w:footerReference w:type="even" r:id="rId8"/>
      <w:footerReference w:type="default" r:id="rId9"/>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03CD" w:rsidRDefault="00CB03CD" w:rsidP="00DA73C8">
      <w:r>
        <w:separator/>
      </w:r>
    </w:p>
  </w:endnote>
  <w:endnote w:type="continuationSeparator" w:id="0">
    <w:p w:rsidR="00CB03CD" w:rsidRDefault="00CB03CD" w:rsidP="00DA73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宋体"/>
    <w:panose1 w:val="00000000000000000000"/>
    <w:charset w:val="86"/>
    <w:family w:val="roman"/>
    <w:notTrueType/>
    <w:pitch w:val="default"/>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072175"/>
      <w:docPartObj>
        <w:docPartGallery w:val="Page Numbers (Bottom of Page)"/>
        <w:docPartUnique/>
      </w:docPartObj>
    </w:sdtPr>
    <w:sdtEndPr>
      <w:rPr>
        <w:rFonts w:asciiTheme="minorEastAsia" w:eastAsiaTheme="minorEastAsia" w:hAnsiTheme="minorEastAsia"/>
        <w:sz w:val="28"/>
        <w:szCs w:val="28"/>
      </w:rPr>
    </w:sdtEndPr>
    <w:sdtContent>
      <w:p w:rsidR="004213D6" w:rsidRDefault="00DB641D" w:rsidP="004213D6">
        <w:pPr>
          <w:pStyle w:val="a5"/>
          <w:ind w:firstLineChars="200" w:firstLine="360"/>
        </w:pPr>
        <w:r w:rsidRPr="004213D6">
          <w:rPr>
            <w:rFonts w:asciiTheme="minorEastAsia" w:eastAsiaTheme="minorEastAsia" w:hAnsiTheme="minorEastAsia"/>
            <w:sz w:val="28"/>
            <w:szCs w:val="28"/>
          </w:rPr>
          <w:fldChar w:fldCharType="begin"/>
        </w:r>
        <w:r w:rsidR="004213D6" w:rsidRPr="004213D6">
          <w:rPr>
            <w:rFonts w:asciiTheme="minorEastAsia" w:eastAsiaTheme="minorEastAsia" w:hAnsiTheme="minorEastAsia"/>
            <w:sz w:val="28"/>
            <w:szCs w:val="28"/>
          </w:rPr>
          <w:instrText xml:space="preserve"> PAGE   \* MERGEFORMAT </w:instrText>
        </w:r>
        <w:r w:rsidRPr="004213D6">
          <w:rPr>
            <w:rFonts w:asciiTheme="minorEastAsia" w:eastAsiaTheme="minorEastAsia" w:hAnsiTheme="minorEastAsia"/>
            <w:sz w:val="28"/>
            <w:szCs w:val="28"/>
          </w:rPr>
          <w:fldChar w:fldCharType="separate"/>
        </w:r>
        <w:r w:rsidR="009B15DE" w:rsidRPr="009B15DE">
          <w:rPr>
            <w:rFonts w:asciiTheme="minorEastAsia" w:eastAsiaTheme="minorEastAsia" w:hAnsiTheme="minorEastAsia"/>
            <w:noProof/>
            <w:sz w:val="28"/>
            <w:szCs w:val="28"/>
            <w:lang w:val="zh-CN"/>
          </w:rPr>
          <w:t>-</w:t>
        </w:r>
        <w:r w:rsidR="009B15DE">
          <w:rPr>
            <w:rFonts w:asciiTheme="minorEastAsia" w:eastAsiaTheme="minorEastAsia" w:hAnsiTheme="minorEastAsia"/>
            <w:noProof/>
            <w:sz w:val="28"/>
            <w:szCs w:val="28"/>
          </w:rPr>
          <w:t xml:space="preserve"> </w:t>
        </w:r>
        <w:r w:rsidR="009B15DE" w:rsidRPr="009B15DE">
          <w:rPr>
            <w:rFonts w:ascii="Times New Roman" w:eastAsiaTheme="minorEastAsia" w:hAnsi="Times New Roman"/>
            <w:noProof/>
            <w:sz w:val="28"/>
            <w:szCs w:val="28"/>
          </w:rPr>
          <w:t>2</w:t>
        </w:r>
        <w:r w:rsidR="009B15DE">
          <w:rPr>
            <w:rFonts w:asciiTheme="minorEastAsia" w:eastAsiaTheme="minorEastAsia" w:hAnsiTheme="minorEastAsia"/>
            <w:noProof/>
            <w:sz w:val="28"/>
            <w:szCs w:val="28"/>
          </w:rPr>
          <w:t xml:space="preserve"> -</w:t>
        </w:r>
        <w:r w:rsidRPr="004213D6">
          <w:rPr>
            <w:rFonts w:asciiTheme="minorEastAsia" w:eastAsiaTheme="minorEastAsia" w:hAnsiTheme="minorEastAsia"/>
            <w:sz w:val="28"/>
            <w:szCs w:val="28"/>
          </w:rPr>
          <w:fldChar w:fldCharType="end"/>
        </w:r>
      </w:p>
    </w:sdtContent>
  </w:sdt>
  <w:p w:rsidR="004213D6" w:rsidRDefault="004213D6">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072169"/>
      <w:docPartObj>
        <w:docPartGallery w:val="Page Numbers (Bottom of Page)"/>
        <w:docPartUnique/>
      </w:docPartObj>
    </w:sdtPr>
    <w:sdtEndPr>
      <w:rPr>
        <w:rFonts w:ascii="宋体" w:hAnsi="宋体" w:hint="eastAsia"/>
        <w:sz w:val="28"/>
        <w:szCs w:val="28"/>
      </w:rPr>
    </w:sdtEndPr>
    <w:sdtContent>
      <w:p w:rsidR="004213D6" w:rsidRDefault="00DB641D" w:rsidP="004213D6">
        <w:pPr>
          <w:pStyle w:val="a5"/>
          <w:ind w:right="270"/>
          <w:jc w:val="right"/>
        </w:pPr>
        <w:r w:rsidRPr="004213D6">
          <w:rPr>
            <w:rFonts w:ascii="宋体" w:hAnsi="宋体" w:hint="eastAsia"/>
            <w:sz w:val="28"/>
            <w:szCs w:val="28"/>
          </w:rPr>
          <w:fldChar w:fldCharType="begin"/>
        </w:r>
        <w:r w:rsidR="004213D6" w:rsidRPr="004213D6">
          <w:rPr>
            <w:rFonts w:ascii="宋体" w:hAnsi="宋体" w:hint="eastAsia"/>
            <w:sz w:val="28"/>
            <w:szCs w:val="28"/>
          </w:rPr>
          <w:instrText xml:space="preserve"> PAGE   \* MERGEFORMAT </w:instrText>
        </w:r>
        <w:r w:rsidRPr="004213D6">
          <w:rPr>
            <w:rFonts w:ascii="宋体" w:hAnsi="宋体" w:hint="eastAsia"/>
            <w:sz w:val="28"/>
            <w:szCs w:val="28"/>
          </w:rPr>
          <w:fldChar w:fldCharType="separate"/>
        </w:r>
        <w:r w:rsidR="009B15DE" w:rsidRPr="009B15DE">
          <w:rPr>
            <w:rFonts w:ascii="宋体" w:hAnsi="宋体"/>
            <w:noProof/>
            <w:sz w:val="28"/>
            <w:szCs w:val="28"/>
            <w:lang w:val="zh-CN"/>
          </w:rPr>
          <w:t>-</w:t>
        </w:r>
        <w:r w:rsidR="009B15DE">
          <w:rPr>
            <w:rFonts w:ascii="宋体" w:hAnsi="宋体"/>
            <w:noProof/>
            <w:sz w:val="28"/>
            <w:szCs w:val="28"/>
          </w:rPr>
          <w:t xml:space="preserve"> </w:t>
        </w:r>
        <w:r w:rsidR="009B15DE" w:rsidRPr="009B15DE">
          <w:rPr>
            <w:rFonts w:ascii="Times New Roman" w:hAnsi="Times New Roman"/>
            <w:noProof/>
            <w:sz w:val="28"/>
            <w:szCs w:val="28"/>
          </w:rPr>
          <w:t>3</w:t>
        </w:r>
        <w:r w:rsidR="009B15DE">
          <w:rPr>
            <w:rFonts w:ascii="宋体" w:hAnsi="宋体"/>
            <w:noProof/>
            <w:sz w:val="28"/>
            <w:szCs w:val="28"/>
          </w:rPr>
          <w:t xml:space="preserve"> -</w:t>
        </w:r>
        <w:r w:rsidRPr="004213D6">
          <w:rPr>
            <w:rFonts w:ascii="宋体" w:hAnsi="宋体" w:hint="eastAsia"/>
            <w:sz w:val="28"/>
            <w:szCs w:val="28"/>
          </w:rPr>
          <w:fldChar w:fldCharType="end"/>
        </w:r>
      </w:p>
    </w:sdtContent>
  </w:sdt>
  <w:p w:rsidR="004213D6" w:rsidRDefault="004213D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03CD" w:rsidRDefault="00CB03CD" w:rsidP="00DA73C8">
      <w:r>
        <w:separator/>
      </w:r>
    </w:p>
  </w:footnote>
  <w:footnote w:type="continuationSeparator" w:id="0">
    <w:p w:rsidR="00CB03CD" w:rsidRDefault="00CB03CD" w:rsidP="00DA73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73AD1B9A"/>
    <w:rsid w:val="00012E47"/>
    <w:rsid w:val="00015ACD"/>
    <w:rsid w:val="00025288"/>
    <w:rsid w:val="00030F53"/>
    <w:rsid w:val="00056D5A"/>
    <w:rsid w:val="00072FF0"/>
    <w:rsid w:val="000740EB"/>
    <w:rsid w:val="00075AC5"/>
    <w:rsid w:val="000A44B2"/>
    <w:rsid w:val="000C38EE"/>
    <w:rsid w:val="000D0478"/>
    <w:rsid w:val="000E7AA6"/>
    <w:rsid w:val="000F6B83"/>
    <w:rsid w:val="0011176C"/>
    <w:rsid w:val="001330FA"/>
    <w:rsid w:val="00134AE3"/>
    <w:rsid w:val="00145015"/>
    <w:rsid w:val="00147431"/>
    <w:rsid w:val="001527C7"/>
    <w:rsid w:val="00155CAC"/>
    <w:rsid w:val="001577CE"/>
    <w:rsid w:val="0016315F"/>
    <w:rsid w:val="00174854"/>
    <w:rsid w:val="001A17FA"/>
    <w:rsid w:val="001A5F5D"/>
    <w:rsid w:val="001E1F23"/>
    <w:rsid w:val="001E4E32"/>
    <w:rsid w:val="00214BC6"/>
    <w:rsid w:val="00225367"/>
    <w:rsid w:val="00253A45"/>
    <w:rsid w:val="00284B29"/>
    <w:rsid w:val="00293757"/>
    <w:rsid w:val="002969F2"/>
    <w:rsid w:val="002B5D84"/>
    <w:rsid w:val="002C51B2"/>
    <w:rsid w:val="002C5882"/>
    <w:rsid w:val="002C72C9"/>
    <w:rsid w:val="002E012A"/>
    <w:rsid w:val="002F1906"/>
    <w:rsid w:val="003227C8"/>
    <w:rsid w:val="003335EE"/>
    <w:rsid w:val="00334BCD"/>
    <w:rsid w:val="00347037"/>
    <w:rsid w:val="00347824"/>
    <w:rsid w:val="00366279"/>
    <w:rsid w:val="003874B7"/>
    <w:rsid w:val="00387E10"/>
    <w:rsid w:val="003C31DB"/>
    <w:rsid w:val="003D239D"/>
    <w:rsid w:val="003E36CC"/>
    <w:rsid w:val="003E513D"/>
    <w:rsid w:val="003E54CF"/>
    <w:rsid w:val="003E6E8A"/>
    <w:rsid w:val="003E6F07"/>
    <w:rsid w:val="003F0143"/>
    <w:rsid w:val="003F7388"/>
    <w:rsid w:val="004077E1"/>
    <w:rsid w:val="004156E6"/>
    <w:rsid w:val="004167CF"/>
    <w:rsid w:val="004213D6"/>
    <w:rsid w:val="00427713"/>
    <w:rsid w:val="0043757F"/>
    <w:rsid w:val="00444ACC"/>
    <w:rsid w:val="00473EB8"/>
    <w:rsid w:val="00474DAA"/>
    <w:rsid w:val="004926DE"/>
    <w:rsid w:val="004A1B72"/>
    <w:rsid w:val="004C4120"/>
    <w:rsid w:val="004D5793"/>
    <w:rsid w:val="004D6041"/>
    <w:rsid w:val="005025EA"/>
    <w:rsid w:val="00504622"/>
    <w:rsid w:val="00507A6C"/>
    <w:rsid w:val="00522134"/>
    <w:rsid w:val="00526533"/>
    <w:rsid w:val="00543FE2"/>
    <w:rsid w:val="005746BF"/>
    <w:rsid w:val="00592C3D"/>
    <w:rsid w:val="00596974"/>
    <w:rsid w:val="005A128C"/>
    <w:rsid w:val="005A62CD"/>
    <w:rsid w:val="005B1BB5"/>
    <w:rsid w:val="005C0A51"/>
    <w:rsid w:val="005C7CAE"/>
    <w:rsid w:val="005E3BC9"/>
    <w:rsid w:val="005F7D37"/>
    <w:rsid w:val="00607E44"/>
    <w:rsid w:val="0061335A"/>
    <w:rsid w:val="00622467"/>
    <w:rsid w:val="00623852"/>
    <w:rsid w:val="00631DA7"/>
    <w:rsid w:val="00641A09"/>
    <w:rsid w:val="00642611"/>
    <w:rsid w:val="006646EA"/>
    <w:rsid w:val="00670F77"/>
    <w:rsid w:val="00676CAD"/>
    <w:rsid w:val="006A12DA"/>
    <w:rsid w:val="006C2294"/>
    <w:rsid w:val="006D1FC0"/>
    <w:rsid w:val="006F0AC6"/>
    <w:rsid w:val="006F7EFA"/>
    <w:rsid w:val="00702B3F"/>
    <w:rsid w:val="00711C4B"/>
    <w:rsid w:val="00720702"/>
    <w:rsid w:val="0072228F"/>
    <w:rsid w:val="0074469E"/>
    <w:rsid w:val="0075261B"/>
    <w:rsid w:val="0077225F"/>
    <w:rsid w:val="00772D59"/>
    <w:rsid w:val="00777830"/>
    <w:rsid w:val="007A51D5"/>
    <w:rsid w:val="007B6C52"/>
    <w:rsid w:val="007C0AC9"/>
    <w:rsid w:val="007C147B"/>
    <w:rsid w:val="007D5421"/>
    <w:rsid w:val="007D5A3F"/>
    <w:rsid w:val="007F244C"/>
    <w:rsid w:val="007F5756"/>
    <w:rsid w:val="00807795"/>
    <w:rsid w:val="00807CD5"/>
    <w:rsid w:val="008341B2"/>
    <w:rsid w:val="00835AF9"/>
    <w:rsid w:val="00845D17"/>
    <w:rsid w:val="00850792"/>
    <w:rsid w:val="00857F5F"/>
    <w:rsid w:val="008862A8"/>
    <w:rsid w:val="0089695F"/>
    <w:rsid w:val="008A7263"/>
    <w:rsid w:val="008B6610"/>
    <w:rsid w:val="008B699D"/>
    <w:rsid w:val="008C45CB"/>
    <w:rsid w:val="008C5F5C"/>
    <w:rsid w:val="008E3B07"/>
    <w:rsid w:val="008E70F0"/>
    <w:rsid w:val="009052CC"/>
    <w:rsid w:val="00912DD2"/>
    <w:rsid w:val="009165D0"/>
    <w:rsid w:val="009377BA"/>
    <w:rsid w:val="0094267A"/>
    <w:rsid w:val="0094360B"/>
    <w:rsid w:val="0095194E"/>
    <w:rsid w:val="00971ADB"/>
    <w:rsid w:val="00990F42"/>
    <w:rsid w:val="009A6941"/>
    <w:rsid w:val="009B14EB"/>
    <w:rsid w:val="009B15DE"/>
    <w:rsid w:val="009B3092"/>
    <w:rsid w:val="009B3C27"/>
    <w:rsid w:val="009B6E39"/>
    <w:rsid w:val="009C1066"/>
    <w:rsid w:val="009C23CA"/>
    <w:rsid w:val="009D1900"/>
    <w:rsid w:val="009D34D2"/>
    <w:rsid w:val="009E7FF2"/>
    <w:rsid w:val="00A076B1"/>
    <w:rsid w:val="00A16955"/>
    <w:rsid w:val="00A35D12"/>
    <w:rsid w:val="00A4490B"/>
    <w:rsid w:val="00A51501"/>
    <w:rsid w:val="00A564DE"/>
    <w:rsid w:val="00A60CC7"/>
    <w:rsid w:val="00A66A36"/>
    <w:rsid w:val="00A70E47"/>
    <w:rsid w:val="00A810F4"/>
    <w:rsid w:val="00A9069F"/>
    <w:rsid w:val="00AC178D"/>
    <w:rsid w:val="00AC3458"/>
    <w:rsid w:val="00AD050F"/>
    <w:rsid w:val="00AE6412"/>
    <w:rsid w:val="00AF7106"/>
    <w:rsid w:val="00B10F45"/>
    <w:rsid w:val="00B24FCF"/>
    <w:rsid w:val="00B3067E"/>
    <w:rsid w:val="00B418BD"/>
    <w:rsid w:val="00B47990"/>
    <w:rsid w:val="00B52228"/>
    <w:rsid w:val="00B63159"/>
    <w:rsid w:val="00B85C93"/>
    <w:rsid w:val="00B97798"/>
    <w:rsid w:val="00BA418A"/>
    <w:rsid w:val="00BA5AA8"/>
    <w:rsid w:val="00BB35C2"/>
    <w:rsid w:val="00BD0B6B"/>
    <w:rsid w:val="00BD2BAD"/>
    <w:rsid w:val="00BF48D7"/>
    <w:rsid w:val="00C26DEA"/>
    <w:rsid w:val="00C30783"/>
    <w:rsid w:val="00C45379"/>
    <w:rsid w:val="00C4714F"/>
    <w:rsid w:val="00C514DF"/>
    <w:rsid w:val="00C5299A"/>
    <w:rsid w:val="00C57ADC"/>
    <w:rsid w:val="00C65937"/>
    <w:rsid w:val="00C7053F"/>
    <w:rsid w:val="00C9527F"/>
    <w:rsid w:val="00CB03CD"/>
    <w:rsid w:val="00CB6E3B"/>
    <w:rsid w:val="00CD4299"/>
    <w:rsid w:val="00CE22AD"/>
    <w:rsid w:val="00CE28C5"/>
    <w:rsid w:val="00CF20B4"/>
    <w:rsid w:val="00D02954"/>
    <w:rsid w:val="00D06944"/>
    <w:rsid w:val="00D31C65"/>
    <w:rsid w:val="00D34D87"/>
    <w:rsid w:val="00D46B29"/>
    <w:rsid w:val="00D570E8"/>
    <w:rsid w:val="00D875A3"/>
    <w:rsid w:val="00D96F75"/>
    <w:rsid w:val="00DA0CF1"/>
    <w:rsid w:val="00DA73C8"/>
    <w:rsid w:val="00DB1A42"/>
    <w:rsid w:val="00DB641D"/>
    <w:rsid w:val="00DC06BB"/>
    <w:rsid w:val="00DC5E54"/>
    <w:rsid w:val="00DE1322"/>
    <w:rsid w:val="00DE27A3"/>
    <w:rsid w:val="00DE744C"/>
    <w:rsid w:val="00DF090E"/>
    <w:rsid w:val="00DF2675"/>
    <w:rsid w:val="00DF45F2"/>
    <w:rsid w:val="00E011F0"/>
    <w:rsid w:val="00E07F48"/>
    <w:rsid w:val="00E110EC"/>
    <w:rsid w:val="00E74882"/>
    <w:rsid w:val="00E87079"/>
    <w:rsid w:val="00EA3F6F"/>
    <w:rsid w:val="00EA4E8A"/>
    <w:rsid w:val="00EB5454"/>
    <w:rsid w:val="00ED0CA7"/>
    <w:rsid w:val="00ED4857"/>
    <w:rsid w:val="00ED614D"/>
    <w:rsid w:val="00ED6965"/>
    <w:rsid w:val="00EE3A22"/>
    <w:rsid w:val="00EF45FF"/>
    <w:rsid w:val="00F04542"/>
    <w:rsid w:val="00F0622A"/>
    <w:rsid w:val="00F16028"/>
    <w:rsid w:val="00F23C4F"/>
    <w:rsid w:val="00F301E3"/>
    <w:rsid w:val="00F506BE"/>
    <w:rsid w:val="00F50D1F"/>
    <w:rsid w:val="00F55AD1"/>
    <w:rsid w:val="00F57271"/>
    <w:rsid w:val="00F578F9"/>
    <w:rsid w:val="00F63471"/>
    <w:rsid w:val="00F669CF"/>
    <w:rsid w:val="00F67179"/>
    <w:rsid w:val="00F7666F"/>
    <w:rsid w:val="00F92452"/>
    <w:rsid w:val="00FB1100"/>
    <w:rsid w:val="00FB44D3"/>
    <w:rsid w:val="00FB6BDA"/>
    <w:rsid w:val="00FE397D"/>
    <w:rsid w:val="00FE56ED"/>
    <w:rsid w:val="00FF735C"/>
    <w:rsid w:val="00FF746C"/>
    <w:rsid w:val="07F76506"/>
    <w:rsid w:val="095B5408"/>
    <w:rsid w:val="0FEB0715"/>
    <w:rsid w:val="114618CA"/>
    <w:rsid w:val="132D6787"/>
    <w:rsid w:val="1697042A"/>
    <w:rsid w:val="21993A38"/>
    <w:rsid w:val="2FD2492B"/>
    <w:rsid w:val="37AA78AC"/>
    <w:rsid w:val="3E197C0D"/>
    <w:rsid w:val="40C07360"/>
    <w:rsid w:val="425A7294"/>
    <w:rsid w:val="4AFF5DF4"/>
    <w:rsid w:val="4D6D2EA1"/>
    <w:rsid w:val="51541BEF"/>
    <w:rsid w:val="51FF0A53"/>
    <w:rsid w:val="531459B9"/>
    <w:rsid w:val="55CF00E2"/>
    <w:rsid w:val="5B2A2FD0"/>
    <w:rsid w:val="5E9330AB"/>
    <w:rsid w:val="65BD1CD3"/>
    <w:rsid w:val="7210097A"/>
    <w:rsid w:val="73AD1B9A"/>
    <w:rsid w:val="77292D07"/>
    <w:rsid w:val="7A3F3028"/>
    <w:rsid w:val="7ADD4F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nhideWhenUsed="0"/>
    <w:lsdException w:name="Strong" w:locked="1" w:semiHidden="0" w:uiPriority="22"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41B2"/>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8341B2"/>
    <w:rPr>
      <w:rFonts w:cs="Times New Roman"/>
      <w:color w:val="0000FF"/>
      <w:u w:val="single"/>
    </w:rPr>
  </w:style>
  <w:style w:type="character" w:customStyle="1" w:styleId="p15">
    <w:name w:val="p15"/>
    <w:basedOn w:val="a0"/>
    <w:uiPriority w:val="99"/>
    <w:rsid w:val="008341B2"/>
    <w:rPr>
      <w:rFonts w:cs="Times New Roman"/>
    </w:rPr>
  </w:style>
  <w:style w:type="paragraph" w:styleId="a4">
    <w:name w:val="header"/>
    <w:basedOn w:val="a"/>
    <w:link w:val="Char"/>
    <w:uiPriority w:val="99"/>
    <w:semiHidden/>
    <w:rsid w:val="00DA73C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locked/>
    <w:rsid w:val="00DA73C8"/>
    <w:rPr>
      <w:rFonts w:cs="Times New Roman"/>
      <w:kern w:val="2"/>
      <w:sz w:val="18"/>
      <w:szCs w:val="18"/>
    </w:rPr>
  </w:style>
  <w:style w:type="paragraph" w:styleId="a5">
    <w:name w:val="footer"/>
    <w:basedOn w:val="a"/>
    <w:link w:val="Char0"/>
    <w:uiPriority w:val="99"/>
    <w:rsid w:val="00DA73C8"/>
    <w:pPr>
      <w:tabs>
        <w:tab w:val="center" w:pos="4153"/>
        <w:tab w:val="right" w:pos="8306"/>
      </w:tabs>
      <w:snapToGrid w:val="0"/>
      <w:jc w:val="left"/>
    </w:pPr>
    <w:rPr>
      <w:sz w:val="18"/>
      <w:szCs w:val="18"/>
    </w:rPr>
  </w:style>
  <w:style w:type="character" w:customStyle="1" w:styleId="Char0">
    <w:name w:val="页脚 Char"/>
    <w:basedOn w:val="a0"/>
    <w:link w:val="a5"/>
    <w:uiPriority w:val="99"/>
    <w:locked/>
    <w:rsid w:val="00DA73C8"/>
    <w:rPr>
      <w:rFonts w:cs="Times New Roman"/>
      <w:kern w:val="2"/>
      <w:sz w:val="18"/>
      <w:szCs w:val="18"/>
    </w:rPr>
  </w:style>
  <w:style w:type="paragraph" w:styleId="a6">
    <w:name w:val="Normal (Web)"/>
    <w:basedOn w:val="a"/>
    <w:uiPriority w:val="99"/>
    <w:unhideWhenUsed/>
    <w:rsid w:val="00835AF9"/>
    <w:pPr>
      <w:widowControl/>
      <w:spacing w:before="100" w:beforeAutospacing="1" w:after="100" w:afterAutospacing="1"/>
      <w:jc w:val="left"/>
    </w:pPr>
    <w:rPr>
      <w:rFonts w:ascii="宋体" w:hAnsi="宋体" w:cs="宋体"/>
      <w:kern w:val="0"/>
      <w:sz w:val="24"/>
    </w:rPr>
  </w:style>
  <w:style w:type="character" w:styleId="a7">
    <w:name w:val="Strong"/>
    <w:basedOn w:val="a0"/>
    <w:uiPriority w:val="22"/>
    <w:qFormat/>
    <w:locked/>
    <w:rsid w:val="00A4490B"/>
    <w:rPr>
      <w:b/>
      <w:bCs/>
    </w:rPr>
  </w:style>
  <w:style w:type="character" w:styleId="a8">
    <w:name w:val="FollowedHyperlink"/>
    <w:basedOn w:val="a0"/>
    <w:uiPriority w:val="99"/>
    <w:semiHidden/>
    <w:unhideWhenUsed/>
    <w:rsid w:val="009D1900"/>
    <w:rPr>
      <w:color w:val="800080" w:themeColor="followedHyperlink"/>
      <w:u w:val="single"/>
    </w:rPr>
  </w:style>
  <w:style w:type="paragraph" w:styleId="a9">
    <w:name w:val="Date"/>
    <w:basedOn w:val="a"/>
    <w:next w:val="a"/>
    <w:link w:val="Char1"/>
    <w:uiPriority w:val="99"/>
    <w:semiHidden/>
    <w:unhideWhenUsed/>
    <w:rsid w:val="008A7263"/>
    <w:pPr>
      <w:ind w:leftChars="2500" w:left="100"/>
    </w:pPr>
  </w:style>
  <w:style w:type="character" w:customStyle="1" w:styleId="Char1">
    <w:name w:val="日期 Char"/>
    <w:basedOn w:val="a0"/>
    <w:link w:val="a9"/>
    <w:uiPriority w:val="99"/>
    <w:semiHidden/>
    <w:rsid w:val="008A7263"/>
    <w:rPr>
      <w:szCs w:val="24"/>
    </w:rPr>
  </w:style>
  <w:style w:type="paragraph" w:styleId="aa">
    <w:name w:val="List Paragraph"/>
    <w:basedOn w:val="a"/>
    <w:uiPriority w:val="34"/>
    <w:qFormat/>
    <w:rsid w:val="00912DD2"/>
    <w:pPr>
      <w:ind w:firstLineChars="200" w:firstLine="420"/>
    </w:pPr>
    <w:rPr>
      <w:rFonts w:asciiTheme="minorHAnsi" w:eastAsiaTheme="minorEastAsia" w:hAnsiTheme="minorHAnsi" w:cstheme="minorBid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184214">
      <w:bodyDiv w:val="1"/>
      <w:marLeft w:val="0"/>
      <w:marRight w:val="0"/>
      <w:marTop w:val="0"/>
      <w:marBottom w:val="0"/>
      <w:divBdr>
        <w:top w:val="none" w:sz="0" w:space="0" w:color="auto"/>
        <w:left w:val="none" w:sz="0" w:space="0" w:color="auto"/>
        <w:bottom w:val="none" w:sz="0" w:space="0" w:color="auto"/>
        <w:right w:val="none" w:sz="0" w:space="0" w:color="auto"/>
      </w:divBdr>
    </w:div>
    <w:div w:id="548615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7C9962-DA15-4FD4-A80E-4C73C82177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879</TotalTime>
  <Pages>3</Pages>
  <Words>173</Words>
  <Characters>987</Characters>
  <Application>Microsoft Office Word</Application>
  <DocSecurity>0</DocSecurity>
  <Lines>8</Lines>
  <Paragraphs>2</Paragraphs>
  <ScaleCrop>false</ScaleCrop>
  <Company>Microsoft</Company>
  <LinksUpToDate>false</LinksUpToDate>
  <CharactersWithSpaces>1158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陈芷晴</cp:lastModifiedBy>
  <cp:revision>180</cp:revision>
  <cp:lastPrinted>2020-08-06T06:55:00Z</cp:lastPrinted>
  <dcterms:created xsi:type="dcterms:W3CDTF">2016-06-27T07:18:00Z</dcterms:created>
  <dcterms:modified xsi:type="dcterms:W3CDTF">2020-10-26T07:42:00Z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2052-10.1.0.5745</vt:lpwstr>
  </property>
</Properties>
</file>